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1B7B4" w14:textId="27602B71" w:rsidR="00685911" w:rsidRPr="008066E4" w:rsidRDefault="00B42F2A" w:rsidP="00C4200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4"/>
        </w:tabs>
        <w:spacing w:before="200" w:after="200" w:line="480" w:lineRule="auto"/>
        <w:ind w:right="-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 w:rsidRPr="008066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Search Strategy</w:t>
      </w:r>
      <w:r w:rsidR="00C42005" w:rsidRPr="008066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26D28FED" w14:textId="77777777" w:rsidR="00253E2B" w:rsidRPr="008066E4" w:rsidRDefault="00B42F2A" w:rsidP="00253E2B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8066E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(((((((((((((((((((((((((resistance training[Title/Abstract]) OR (power training[Title/Abstract])) OR (high-speed resistance training[Title/Abstract])) OR (high-velocity resistance training[Title/Abstract])) OR (power-oriented resistance training[Title/Abstract])) AND (peak power[Title/Abstract])) OR (muscle performance[Title/Abstract])) OR (neuromuscular performance[Title/Abstract])) OR (maximum strength[Title/Abstract])) OR (muscle strength[Title/Abstract])) OR (one-repetition maximum[Title/Abstract])) OR (one repetition maximum[Title/Abstract])) OR (hypertrophy[Title/Abstract])) OR (muscle hypertrophy[Title/Abstract])) OR (muscle power[Title/Abstract])) OR (velocity[Title/Abstract])) OR (sprint[Title/Abstract])) OR (jump[Title/Abstract])) OR (vertical jump[Title/Abstract])) OR (horizontal jump[Title/Abstract])) OR (squat jump[Title/Abstract])) OR (squat-jump[Title/Abstract])) OR (countermovement jump[Title/Abstract])) OR (power output[Title/Abstract])) OR (average power[Title/Abstract])) OR (maximal power[Title/Abstract])</w:t>
      </w:r>
    </w:p>
    <w:p w14:paraId="6966A016" w14:textId="7A38E952" w:rsidR="00253E2B" w:rsidRPr="008066E4" w:rsidRDefault="00253E2B" w:rsidP="0020206E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8066E4">
        <w:rPr>
          <w:rFonts w:ascii="Times New Roman" w:hAnsi="Times New Roman" w:cs="Times New Roman"/>
          <w:color w:val="FF0000"/>
          <w:lang w:val="en-US"/>
        </w:rPr>
        <w:t>Filters applied</w:t>
      </w:r>
      <w:r w:rsidR="00B44175" w:rsidRPr="008066E4">
        <w:rPr>
          <w:rFonts w:ascii="Times New Roman" w:hAnsi="Times New Roman" w:cs="Times New Roman"/>
          <w:color w:val="FF0000"/>
          <w:lang w:val="en-US"/>
        </w:rPr>
        <w:t xml:space="preserve"> in PubMed </w:t>
      </w:r>
      <w:r w:rsidR="001135EF" w:rsidRPr="008066E4">
        <w:rPr>
          <w:rFonts w:ascii="Times New Roman" w:hAnsi="Times New Roman" w:cs="Times New Roman"/>
          <w:color w:val="FF0000"/>
          <w:lang w:val="en-US"/>
        </w:rPr>
        <w:t>database</w:t>
      </w:r>
      <w:r w:rsidRPr="008066E4">
        <w:rPr>
          <w:rFonts w:ascii="Times New Roman" w:hAnsi="Times New Roman" w:cs="Times New Roman"/>
          <w:color w:val="FF0000"/>
          <w:lang w:val="en-US"/>
        </w:rPr>
        <w:t xml:space="preserve">: </w:t>
      </w:r>
      <w:r w:rsidR="0020206E" w:rsidRPr="008066E4">
        <w:rPr>
          <w:rFonts w:ascii="Times New Roman" w:hAnsi="Times New Roman" w:cs="Times New Roman"/>
          <w:color w:val="FF0000"/>
          <w:lang w:val="en-US"/>
        </w:rPr>
        <w:t>“</w:t>
      </w:r>
      <w:r w:rsidR="00172F94" w:rsidRPr="008066E4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F</w:t>
      </w:r>
      <w:r w:rsidRPr="008066E4">
        <w:rPr>
          <w:rFonts w:ascii="Times New Roman" w:hAnsi="Times New Roman" w:cs="Times New Roman"/>
          <w:i/>
          <w:color w:val="FF0000"/>
          <w:lang w:val="en-US"/>
        </w:rPr>
        <w:t>ull text</w:t>
      </w:r>
      <w:r w:rsidR="0020206E" w:rsidRPr="008066E4">
        <w:rPr>
          <w:rFonts w:ascii="Times New Roman" w:hAnsi="Times New Roman" w:cs="Times New Roman"/>
          <w:color w:val="FF0000"/>
          <w:lang w:val="en-US"/>
        </w:rPr>
        <w:t>”</w:t>
      </w:r>
      <w:r w:rsidRPr="008066E4">
        <w:rPr>
          <w:rFonts w:ascii="Times New Roman" w:hAnsi="Times New Roman" w:cs="Times New Roman"/>
          <w:color w:val="FF0000"/>
          <w:lang w:val="en-US"/>
        </w:rPr>
        <w:t xml:space="preserve">, </w:t>
      </w:r>
      <w:r w:rsidR="0020206E" w:rsidRPr="008066E4">
        <w:rPr>
          <w:rFonts w:ascii="Times New Roman" w:hAnsi="Times New Roman" w:cs="Times New Roman"/>
          <w:color w:val="FF0000"/>
          <w:lang w:val="en-US"/>
        </w:rPr>
        <w:t>“</w:t>
      </w:r>
      <w:r w:rsidRPr="008066E4">
        <w:rPr>
          <w:rFonts w:ascii="Times New Roman" w:hAnsi="Times New Roman" w:cs="Times New Roman"/>
          <w:i/>
          <w:color w:val="FF0000"/>
          <w:lang w:val="en-US"/>
        </w:rPr>
        <w:t>Randomized Controlled Trial</w:t>
      </w:r>
      <w:r w:rsidR="0020206E" w:rsidRPr="008066E4">
        <w:rPr>
          <w:rFonts w:ascii="Times New Roman" w:hAnsi="Times New Roman" w:cs="Times New Roman"/>
          <w:color w:val="FF0000"/>
          <w:lang w:val="en-US"/>
        </w:rPr>
        <w:t>”</w:t>
      </w:r>
      <w:r w:rsidR="00172F94" w:rsidRPr="008066E4">
        <w:rPr>
          <w:rFonts w:ascii="Times New Roman" w:hAnsi="Times New Roman" w:cs="Times New Roman"/>
          <w:color w:val="FF0000"/>
          <w:lang w:val="en-US"/>
        </w:rPr>
        <w:t xml:space="preserve">, </w:t>
      </w:r>
      <w:r w:rsidR="0020206E" w:rsidRPr="008066E4">
        <w:rPr>
          <w:rFonts w:ascii="Times New Roman" w:hAnsi="Times New Roman" w:cs="Times New Roman"/>
          <w:color w:val="FF0000"/>
          <w:lang w:val="en-US"/>
        </w:rPr>
        <w:t>“</w:t>
      </w:r>
      <w:r w:rsidR="00172F94" w:rsidRPr="008066E4">
        <w:rPr>
          <w:rFonts w:ascii="Times New Roman" w:hAnsi="Times New Roman" w:cs="Times New Roman"/>
          <w:i/>
          <w:color w:val="FF0000"/>
          <w:lang w:val="en-US"/>
        </w:rPr>
        <w:t>English</w:t>
      </w:r>
      <w:r w:rsidR="0020206E" w:rsidRPr="008066E4">
        <w:rPr>
          <w:rFonts w:ascii="Times New Roman" w:hAnsi="Times New Roman" w:cs="Times New Roman"/>
          <w:color w:val="FF0000"/>
          <w:lang w:val="en-US"/>
        </w:rPr>
        <w:t>”</w:t>
      </w:r>
      <w:r w:rsidR="00172F94" w:rsidRPr="008066E4">
        <w:rPr>
          <w:rFonts w:ascii="Times New Roman" w:hAnsi="Times New Roman" w:cs="Times New Roman"/>
          <w:color w:val="FF0000"/>
          <w:lang w:val="en-US"/>
        </w:rPr>
        <w:t xml:space="preserve">, </w:t>
      </w:r>
      <w:r w:rsidR="0020206E" w:rsidRPr="008066E4">
        <w:rPr>
          <w:rFonts w:ascii="Times New Roman" w:hAnsi="Times New Roman" w:cs="Times New Roman"/>
          <w:color w:val="FF0000"/>
          <w:lang w:val="en-US"/>
        </w:rPr>
        <w:t>“</w:t>
      </w:r>
      <w:r w:rsidR="0020206E" w:rsidRPr="008066E4">
        <w:rPr>
          <w:rFonts w:ascii="Times New Roman" w:hAnsi="Times New Roman" w:cs="Times New Roman"/>
          <w:i/>
          <w:color w:val="FF0000"/>
          <w:lang w:val="en-US"/>
        </w:rPr>
        <w:t>Aged: 65+ years</w:t>
      </w:r>
      <w:r w:rsidR="0020206E" w:rsidRPr="008066E4">
        <w:rPr>
          <w:rFonts w:ascii="Times New Roman" w:hAnsi="Times New Roman" w:cs="Times New Roman"/>
          <w:color w:val="FF0000"/>
          <w:lang w:val="en-US"/>
        </w:rPr>
        <w:t>”, “</w:t>
      </w:r>
      <w:r w:rsidR="00172F94" w:rsidRPr="008066E4">
        <w:rPr>
          <w:rFonts w:ascii="Times New Roman" w:hAnsi="Times New Roman" w:cs="Times New Roman"/>
          <w:i/>
          <w:color w:val="FF0000"/>
          <w:lang w:val="en-US"/>
        </w:rPr>
        <w:t>Middle Aged</w:t>
      </w:r>
      <w:r w:rsidR="0020206E" w:rsidRPr="008066E4">
        <w:rPr>
          <w:rFonts w:ascii="Times New Roman" w:hAnsi="Times New Roman" w:cs="Times New Roman"/>
          <w:i/>
          <w:color w:val="FF0000"/>
          <w:lang w:val="en-US"/>
        </w:rPr>
        <w:t>:</w:t>
      </w:r>
      <w:r w:rsidR="00172F94" w:rsidRPr="008066E4">
        <w:rPr>
          <w:rFonts w:ascii="Times New Roman" w:hAnsi="Times New Roman" w:cs="Times New Roman"/>
          <w:i/>
          <w:color w:val="FF0000"/>
          <w:lang w:val="en-US"/>
        </w:rPr>
        <w:t xml:space="preserve"> </w:t>
      </w:r>
      <w:r w:rsidR="0020206E" w:rsidRPr="008066E4">
        <w:rPr>
          <w:rFonts w:ascii="Times New Roman" w:hAnsi="Times New Roman" w:cs="Times New Roman"/>
          <w:i/>
          <w:color w:val="FF0000"/>
          <w:lang w:val="en-US"/>
        </w:rPr>
        <w:t>45 - 64</w:t>
      </w:r>
      <w:r w:rsidR="00172F94" w:rsidRPr="008066E4">
        <w:rPr>
          <w:rFonts w:ascii="Times New Roman" w:hAnsi="Times New Roman" w:cs="Times New Roman"/>
          <w:i/>
          <w:color w:val="FF0000"/>
          <w:lang w:val="en-US"/>
        </w:rPr>
        <w:t xml:space="preserve"> years</w:t>
      </w:r>
      <w:r w:rsidR="0020206E" w:rsidRPr="008066E4">
        <w:rPr>
          <w:rFonts w:ascii="Times New Roman" w:hAnsi="Times New Roman" w:cs="Times New Roman"/>
          <w:color w:val="FF0000"/>
          <w:lang w:val="en-US"/>
        </w:rPr>
        <w:t>”</w:t>
      </w:r>
      <w:r w:rsidR="00172F94" w:rsidRPr="008066E4">
        <w:rPr>
          <w:rFonts w:ascii="Times New Roman" w:hAnsi="Times New Roman" w:cs="Times New Roman"/>
          <w:color w:val="FF0000"/>
          <w:lang w:val="en-US"/>
        </w:rPr>
        <w:t>.</w:t>
      </w:r>
      <w:r w:rsidR="00DA162C" w:rsidRPr="008066E4">
        <w:rPr>
          <w:rFonts w:ascii="Times New Roman" w:hAnsi="Times New Roman" w:cs="Times New Roman"/>
          <w:color w:val="FF0000"/>
          <w:lang w:val="en-US"/>
        </w:rPr>
        <w:t xml:space="preserve"> The </w:t>
      </w:r>
      <w:proofErr w:type="spellStart"/>
      <w:r w:rsidR="00FA6259" w:rsidRPr="008066E4">
        <w:rPr>
          <w:rFonts w:ascii="Times New Roman" w:hAnsi="Times New Roman" w:cs="Times New Roman"/>
          <w:color w:val="FF0000"/>
          <w:lang w:val="en-US"/>
        </w:rPr>
        <w:t>Pubmed</w:t>
      </w:r>
      <w:proofErr w:type="spellEnd"/>
      <w:r w:rsidR="00FA6259" w:rsidRPr="008066E4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DA162C" w:rsidRPr="008066E4">
        <w:rPr>
          <w:rFonts w:ascii="Times New Roman" w:hAnsi="Times New Roman" w:cs="Times New Roman"/>
          <w:color w:val="FF0000"/>
          <w:lang w:val="en-US"/>
        </w:rPr>
        <w:t xml:space="preserve">search </w:t>
      </w:r>
      <w:r w:rsidR="00FA6259" w:rsidRPr="008066E4">
        <w:rPr>
          <w:rFonts w:ascii="Times New Roman" w:hAnsi="Times New Roman" w:cs="Times New Roman"/>
          <w:color w:val="FF0000"/>
          <w:lang w:val="en-US"/>
        </w:rPr>
        <w:t>results</w:t>
      </w:r>
      <w:r w:rsidR="00320FC8" w:rsidRPr="008066E4">
        <w:rPr>
          <w:rFonts w:ascii="Times New Roman" w:hAnsi="Times New Roman" w:cs="Times New Roman"/>
          <w:color w:val="FF0000"/>
          <w:lang w:val="en-US"/>
        </w:rPr>
        <w:t xml:space="preserve"> are</w:t>
      </w:r>
      <w:r w:rsidR="00DA162C" w:rsidRPr="008066E4">
        <w:rPr>
          <w:rFonts w:ascii="Times New Roman" w:hAnsi="Times New Roman" w:cs="Times New Roman"/>
          <w:color w:val="FF0000"/>
          <w:lang w:val="en-US"/>
        </w:rPr>
        <w:t xml:space="preserve"> presented in Figure S5.</w:t>
      </w:r>
    </w:p>
    <w:p w14:paraId="334FB5FA" w14:textId="438C1DBC" w:rsidR="001135EF" w:rsidRPr="008066E4" w:rsidRDefault="001135EF" w:rsidP="0020206E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ind w:firstLine="720"/>
        <w:jc w:val="both"/>
        <w:rPr>
          <w:rFonts w:ascii="Times New Roman" w:hAnsi="Times New Roman" w:cs="Times New Roman"/>
          <w:color w:val="FF0000"/>
          <w:lang w:val="en-US"/>
        </w:rPr>
      </w:pPr>
    </w:p>
    <w:p w14:paraId="4861308F" w14:textId="52D109BC" w:rsidR="00685911" w:rsidRPr="008066E4" w:rsidRDefault="00B42F2A" w:rsidP="00253E2B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685911" w:rsidRPr="008066E4" w:rsidSect="008066E4">
          <w:type w:val="continuous"/>
          <w:pgSz w:w="11909" w:h="16834"/>
          <w:pgMar w:top="1440" w:right="1440" w:bottom="1440" w:left="1440" w:header="720" w:footer="720" w:gutter="0"/>
          <w:pgNumType w:start="1"/>
          <w:cols w:space="720"/>
          <w:docGrid w:linePitch="299"/>
        </w:sectPr>
      </w:pPr>
      <w:r w:rsidRPr="008066E4">
        <w:br w:type="page"/>
      </w:r>
    </w:p>
    <w:p w14:paraId="5390B252" w14:textId="77777777" w:rsidR="00685911" w:rsidRPr="008066E4" w:rsidRDefault="00685911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115D27F" w14:textId="77777777" w:rsidR="00685911" w:rsidRPr="008066E4" w:rsidRDefault="00B42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66E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Table S1</w:t>
      </w:r>
      <w:r w:rsidRPr="008066E4">
        <w:rPr>
          <w:rFonts w:ascii="Times New Roman" w:eastAsia="Times New Roman" w:hAnsi="Times New Roman" w:cs="Times New Roman"/>
          <w:color w:val="000000"/>
          <w:sz w:val="20"/>
          <w:szCs w:val="20"/>
        </w:rPr>
        <w:t>: Summary of the results of the included studies assessing leg press exercise.</w:t>
      </w:r>
    </w:p>
    <w:tbl>
      <w:tblPr>
        <w:tblStyle w:val="a5"/>
        <w:tblW w:w="1225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1"/>
        <w:gridCol w:w="1532"/>
        <w:gridCol w:w="1532"/>
        <w:gridCol w:w="1532"/>
        <w:gridCol w:w="1532"/>
        <w:gridCol w:w="1532"/>
        <w:gridCol w:w="1532"/>
        <w:gridCol w:w="1532"/>
      </w:tblGrid>
      <w:tr w:rsidR="00685911" w:rsidRPr="008066E4" w14:paraId="7DCF5825" w14:textId="77777777">
        <w:trPr>
          <w:trHeight w:val="754"/>
          <w:jc w:val="center"/>
        </w:trPr>
        <w:tc>
          <w:tcPr>
            <w:tcW w:w="15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3942C0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Study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C2C040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AB348B" w14:textId="77777777" w:rsidR="002D1F00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1RM</w:t>
            </w:r>
          </w:p>
          <w:p w14:paraId="725644DE" w14:textId="3514F942" w:rsidR="00685911" w:rsidRPr="008066E4" w:rsidRDefault="002D1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</w:t>
            </w:r>
          </w:p>
          <w:p w14:paraId="729CEEE2" w14:textId="4C9F6AA3" w:rsidR="002D1F00" w:rsidRPr="008066E4" w:rsidRDefault="002D1F00" w:rsidP="002D1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Mean </w:t>
            </w:r>
            <w:r w:rsidR="00B42F2A"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± SD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56C1D0" w14:textId="77777777" w:rsidR="002D1F00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1RM</w:t>
            </w:r>
          </w:p>
          <w:p w14:paraId="09854639" w14:textId="28064376" w:rsidR="00685911" w:rsidRPr="008066E4" w:rsidRDefault="002D1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Post</w:t>
            </w:r>
          </w:p>
          <w:p w14:paraId="58E39E65" w14:textId="68A73EEF" w:rsidR="002D1F00" w:rsidRPr="008066E4" w:rsidRDefault="002D1F00" w:rsidP="002D1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Mean </w:t>
            </w:r>
            <w:r w:rsidR="00B42F2A"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± SD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40708B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1RM</w:t>
            </w:r>
          </w:p>
          <w:p w14:paraId="562A54E5" w14:textId="14BB6B40" w:rsidR="00E92FCE" w:rsidRPr="008066E4" w:rsidRDefault="00922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Time effect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E3013C" w14:textId="77777777" w:rsidR="002D1F00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Power</w:t>
            </w:r>
          </w:p>
          <w:p w14:paraId="3107AB36" w14:textId="397EC89D" w:rsidR="00685911" w:rsidRPr="008066E4" w:rsidRDefault="002D1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</w:t>
            </w:r>
          </w:p>
          <w:p w14:paraId="0E3FFE2D" w14:textId="1FB29B12" w:rsidR="00685911" w:rsidRPr="008066E4" w:rsidRDefault="002D1F00" w:rsidP="002D1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Mean ± SD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346FBB" w14:textId="77777777" w:rsidR="002D1F00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Power</w:t>
            </w:r>
          </w:p>
          <w:p w14:paraId="4806C9BB" w14:textId="3F282C33" w:rsidR="00685911" w:rsidRPr="008066E4" w:rsidRDefault="002D1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Post</w:t>
            </w:r>
          </w:p>
          <w:p w14:paraId="4775EC6A" w14:textId="28001C79" w:rsidR="00685911" w:rsidRPr="008066E4" w:rsidRDefault="002D1F00" w:rsidP="002D1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Mean ± SD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FB846A" w14:textId="77777777" w:rsidR="00685911" w:rsidRPr="008066E4" w:rsidRDefault="00B42F2A" w:rsidP="00922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Power</w:t>
            </w:r>
          </w:p>
          <w:p w14:paraId="79138B2E" w14:textId="750E3D5B" w:rsidR="00685911" w:rsidRPr="008066E4" w:rsidRDefault="009227D1" w:rsidP="00922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Time effect</w:t>
            </w:r>
          </w:p>
        </w:tc>
      </w:tr>
      <w:tr w:rsidR="00685911" w:rsidRPr="008066E4" w14:paraId="18E3D70E" w14:textId="77777777">
        <w:trPr>
          <w:trHeight w:val="315"/>
          <w:jc w:val="center"/>
        </w:trPr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758E23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Reid et al. [26]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DA9095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E982FC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882 ± 258 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52FC1B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13.3 ± 4% (SE)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9E4358" w14:textId="7BDC4658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 &lt; 0.0</w:t>
            </w:r>
            <w:r w:rsidR="00502160"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8A4EE6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273 ± 131 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01B5C8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32.9 ± 13% (SE)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A7869C" w14:textId="4DA6EC0E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 </w:t>
            </w:r>
            <w:r w:rsidR="00E92FCE"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&lt; </w:t>
            </w: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</w:tr>
      <w:tr w:rsidR="00685911" w:rsidRPr="008066E4" w14:paraId="0F4B69BE" w14:textId="77777777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BDF964" w14:textId="77777777" w:rsidR="00685911" w:rsidRPr="008066E4" w:rsidRDefault="00685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157234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CB1EEA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940 ± 344 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6DD1AC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19.2 ± 4% (SE)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118515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 &lt; 0.0001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2B490C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282 ± 153 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9E4A12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41.6 ± 12% (SE)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8C5FFD" w14:textId="798B9B93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 </w:t>
            </w:r>
            <w:r w:rsidR="00502160" w:rsidRPr="008066E4">
              <w:rPr>
                <w:rFonts w:ascii="Times New Roman" w:eastAsia="Gungsuh" w:hAnsi="Times New Roman" w:cs="Times New Roman"/>
                <w:sz w:val="20"/>
                <w:szCs w:val="20"/>
                <w:lang w:val="en-US"/>
              </w:rPr>
              <w:t xml:space="preserve">&lt; </w:t>
            </w: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502160"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85911" w:rsidRPr="008066E4" w14:paraId="1C17E272" w14:textId="77777777">
        <w:trPr>
          <w:trHeight w:val="450"/>
          <w:jc w:val="center"/>
        </w:trPr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246906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Rodriguez-Lopez et al. [25]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DE0491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61EC0B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71.2 ± 20.8 kg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A932C5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11.7 ± 7.6%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0D8210" w14:textId="77777777" w:rsidR="00685911" w:rsidRPr="008066E4" w:rsidRDefault="00D0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tag w:val="goog_rdk_0"/>
                <w:id w:val="-812711117"/>
              </w:sdtPr>
              <w:sdtEndPr/>
              <w:sdtContent>
                <w:r w:rsidR="00B42F2A" w:rsidRPr="008066E4">
                  <w:rPr>
                    <w:rFonts w:ascii="Times New Roman" w:eastAsia="Gungsuh" w:hAnsi="Times New Roman" w:cs="Times New Roman"/>
                    <w:sz w:val="20"/>
                    <w:szCs w:val="20"/>
                    <w:lang w:val="en-US"/>
                  </w:rPr>
                  <w:t>p ≤ 0.001</w:t>
                </w:r>
              </w:sdtContent>
            </w:sdt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437921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164 ± 81 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8AAE3E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 ± 70%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4B76C2" w14:textId="77777777" w:rsidR="00685911" w:rsidRPr="008066E4" w:rsidRDefault="00D023A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tag w:val="goog_rdk_1"/>
                <w:id w:val="30548075"/>
              </w:sdtPr>
              <w:sdtEndPr/>
              <w:sdtContent>
                <w:r w:rsidR="00B42F2A" w:rsidRPr="008066E4">
                  <w:rPr>
                    <w:rFonts w:ascii="Times New Roman" w:eastAsia="Gungsuh" w:hAnsi="Times New Roman" w:cs="Times New Roman"/>
                    <w:sz w:val="20"/>
                    <w:szCs w:val="20"/>
                    <w:lang w:val="en-US"/>
                  </w:rPr>
                  <w:t>p ≤ 0.001</w:t>
                </w:r>
              </w:sdtContent>
            </w:sdt>
          </w:p>
        </w:tc>
      </w:tr>
      <w:tr w:rsidR="00685911" w:rsidRPr="008066E4" w14:paraId="55FF63BE" w14:textId="77777777">
        <w:trPr>
          <w:trHeight w:val="450"/>
          <w:jc w:val="center"/>
        </w:trPr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56ED74" w14:textId="77777777" w:rsidR="00685911" w:rsidRPr="008066E4" w:rsidRDefault="00685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E06444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735879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70.7 ± 22.4 kg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15F6A6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16.8 ± 7.3%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A3E5DD" w14:textId="77777777" w:rsidR="00685911" w:rsidRPr="008066E4" w:rsidRDefault="00D023A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tag w:val="goog_rdk_2"/>
                <w:id w:val="-213591871"/>
              </w:sdtPr>
              <w:sdtEndPr/>
              <w:sdtContent>
                <w:r w:rsidR="00B42F2A" w:rsidRPr="008066E4">
                  <w:rPr>
                    <w:rFonts w:ascii="Times New Roman" w:eastAsia="Gungsuh" w:hAnsi="Times New Roman" w:cs="Times New Roman"/>
                    <w:sz w:val="20"/>
                    <w:szCs w:val="20"/>
                    <w:lang w:val="en-US"/>
                  </w:rPr>
                  <w:t>p ≤ 0.001</w:t>
                </w:r>
              </w:sdtContent>
            </w:sdt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B64BE5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189 ± 97 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8A5D4C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± 67%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29DC8F" w14:textId="77777777" w:rsidR="00685911" w:rsidRPr="008066E4" w:rsidRDefault="00D023A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tag w:val="goog_rdk_3"/>
                <w:id w:val="-939919634"/>
              </w:sdtPr>
              <w:sdtEndPr/>
              <w:sdtContent>
                <w:r w:rsidR="00B42F2A" w:rsidRPr="008066E4">
                  <w:rPr>
                    <w:rFonts w:ascii="Times New Roman" w:eastAsia="Gungsuh" w:hAnsi="Times New Roman" w:cs="Times New Roman"/>
                    <w:sz w:val="20"/>
                    <w:szCs w:val="20"/>
                    <w:lang w:val="en-US"/>
                  </w:rPr>
                  <w:t>p ≤ 0.001</w:t>
                </w:r>
              </w:sdtContent>
            </w:sdt>
          </w:p>
        </w:tc>
      </w:tr>
      <w:tr w:rsidR="00685911" w:rsidRPr="008066E4" w14:paraId="7B84A45E" w14:textId="77777777">
        <w:trPr>
          <w:trHeight w:val="315"/>
          <w:jc w:val="center"/>
        </w:trPr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A24B5C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 Vos et al. [27]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31F260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2BFA35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1057 ± 395 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2A98F8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1203 ± 48 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B5A80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 &lt; 0.0001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0BDCBB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611 ± 219 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1FD1EC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662 ± 291 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C4F200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 &lt; 0.0001</w:t>
            </w:r>
          </w:p>
        </w:tc>
      </w:tr>
      <w:tr w:rsidR="00685911" w:rsidRPr="008066E4" w14:paraId="76F7314C" w14:textId="77777777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A29719" w14:textId="77777777" w:rsidR="00685911" w:rsidRPr="008066E4" w:rsidRDefault="00685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8B68AF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3BC9CF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1121 ± 363 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B9C192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1290 ± 505 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43E0CC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 &lt; 0.0001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13B505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671 ± 246 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146286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756 ± 306 W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14831F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 &lt; 0.0001</w:t>
            </w:r>
          </w:p>
        </w:tc>
      </w:tr>
      <w:tr w:rsidR="00685911" w:rsidRPr="008066E4" w14:paraId="6E3C2CDE" w14:textId="77777777">
        <w:trPr>
          <w:trHeight w:val="315"/>
          <w:jc w:val="center"/>
        </w:trPr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2B262D" w14:textId="77777777" w:rsidR="00685911" w:rsidRPr="008066E4" w:rsidRDefault="00685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643FAD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EB9395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1190 ± 432 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899CC3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1359 ± 548 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4FB251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 &lt; 0.0001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78A039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668 ± 259 W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A77988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737 ± 312 W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EE338C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 &lt; 0.0001</w:t>
            </w:r>
          </w:p>
        </w:tc>
      </w:tr>
    </w:tbl>
    <w:p w14:paraId="15922488" w14:textId="45346640" w:rsidR="00685911" w:rsidRPr="008066E4" w:rsidRDefault="00B42F2A" w:rsidP="0064093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right="925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sectPr w:rsidR="00685911" w:rsidRPr="008066E4" w:rsidSect="008066E4">
          <w:type w:val="continuous"/>
          <w:pgSz w:w="16834" w:h="11909" w:orient="landscape"/>
          <w:pgMar w:top="1440" w:right="1440" w:bottom="1440" w:left="1440" w:header="720" w:footer="720" w:gutter="0"/>
          <w:cols w:space="720"/>
          <w:docGrid w:linePitch="299"/>
        </w:sectPr>
      </w:pPr>
      <w:bookmarkStart w:id="2" w:name="_heading=h.30j0zll" w:colFirst="0" w:colLast="0"/>
      <w:bookmarkEnd w:id="2"/>
      <w:r w:rsidRPr="008066E4">
        <w:rPr>
          <w:rFonts w:ascii="Times New Roman" w:eastAsia="Times New Roman" w:hAnsi="Times New Roman" w:cs="Times New Roman"/>
          <w:color w:val="000000"/>
          <w:sz w:val="20"/>
          <w:szCs w:val="20"/>
        </w:rPr>
        <w:t>LI: low-intensity group; MI: moderate-intensity group; HI: high-intensity group; 1RM: one-repetition maximum;</w:t>
      </w:r>
      <w:r w:rsidR="009227D1" w:rsidRPr="008066E4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SD: Standard </w:t>
      </w:r>
      <w:r w:rsidR="009227D1" w:rsidRPr="008066E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de</w:t>
      </w:r>
      <w:r w:rsidR="0064093C" w:rsidRPr="008066E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viation</w:t>
      </w:r>
      <w:r w:rsidR="0064093C" w:rsidRPr="008066E4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; </w:t>
      </w:r>
      <w:r w:rsidRPr="008066E4">
        <w:rPr>
          <w:rFonts w:ascii="Times New Roman" w:eastAsia="Times New Roman" w:hAnsi="Times New Roman" w:cs="Times New Roman"/>
          <w:color w:val="000000"/>
          <w:sz w:val="20"/>
          <w:szCs w:val="20"/>
        </w:rPr>
        <w:t>(SE):</w:t>
      </w:r>
      <w:r w:rsidR="0064093C" w:rsidRPr="008066E4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S</w:t>
      </w:r>
      <w:r w:rsidRPr="008066E4">
        <w:rPr>
          <w:rFonts w:ascii="Times New Roman" w:eastAsia="Times New Roman" w:hAnsi="Times New Roman" w:cs="Times New Roman"/>
          <w:color w:val="000000"/>
          <w:sz w:val="20"/>
          <w:szCs w:val="20"/>
        </w:rPr>
        <w:t>tandard</w:t>
      </w:r>
      <w:r w:rsidR="0064093C" w:rsidRPr="008066E4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Pr="008066E4">
        <w:rPr>
          <w:rFonts w:ascii="Times New Roman" w:eastAsia="Times New Roman" w:hAnsi="Times New Roman" w:cs="Times New Roman"/>
          <w:color w:val="000000"/>
          <w:sz w:val="20"/>
          <w:szCs w:val="20"/>
        </w:rPr>
        <w:t>error.</w:t>
      </w:r>
      <w:r w:rsidR="0064093C" w:rsidRPr="008066E4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 </w:t>
      </w:r>
    </w:p>
    <w:p w14:paraId="22902DD4" w14:textId="77777777" w:rsidR="00685911" w:rsidRPr="008066E4" w:rsidRDefault="00B42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66E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Table S2</w:t>
      </w:r>
      <w:r w:rsidRPr="008066E4">
        <w:rPr>
          <w:rFonts w:ascii="Times New Roman" w:eastAsia="Times New Roman" w:hAnsi="Times New Roman" w:cs="Times New Roman"/>
          <w:color w:val="000000"/>
          <w:sz w:val="20"/>
          <w:szCs w:val="20"/>
        </w:rPr>
        <w:t>: Summary of the results of the included studies assessing knee extension exercise.</w:t>
      </w:r>
    </w:p>
    <w:tbl>
      <w:tblPr>
        <w:tblStyle w:val="a6"/>
        <w:tblW w:w="1264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80"/>
        <w:gridCol w:w="1580"/>
        <w:gridCol w:w="1580"/>
        <w:gridCol w:w="1581"/>
        <w:gridCol w:w="1581"/>
        <w:gridCol w:w="1581"/>
        <w:gridCol w:w="1581"/>
        <w:gridCol w:w="1581"/>
      </w:tblGrid>
      <w:tr w:rsidR="00685911" w:rsidRPr="008066E4" w14:paraId="2C9A4349" w14:textId="77777777">
        <w:trPr>
          <w:trHeight w:val="754"/>
          <w:jc w:val="center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3AEF3E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Studies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F8CD1A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Groups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E14566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1RM</w:t>
            </w:r>
          </w:p>
          <w:p w14:paraId="7E6A25BE" w14:textId="77777777" w:rsidR="002D1F00" w:rsidRPr="008066E4" w:rsidRDefault="002D1F00" w:rsidP="002D1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</w:t>
            </w:r>
          </w:p>
          <w:p w14:paraId="4B30238F" w14:textId="4936F3D1" w:rsidR="00685911" w:rsidRPr="008066E4" w:rsidRDefault="002D1F00" w:rsidP="002D1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Mean ± SD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D1060F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1RM</w:t>
            </w:r>
          </w:p>
          <w:p w14:paraId="3CE195F2" w14:textId="77777777" w:rsidR="002D1F00" w:rsidRPr="008066E4" w:rsidRDefault="002D1F00" w:rsidP="002D1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Post</w:t>
            </w:r>
          </w:p>
          <w:p w14:paraId="3DE23083" w14:textId="354245A6" w:rsidR="00685911" w:rsidRPr="008066E4" w:rsidRDefault="002D1F00" w:rsidP="002D1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Mean ± SD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6BDADF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1RM</w:t>
            </w:r>
          </w:p>
          <w:p w14:paraId="29B86937" w14:textId="36748D4A" w:rsidR="00685911" w:rsidRPr="008066E4" w:rsidRDefault="008B5400" w:rsidP="006F7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="00C46577"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ime effect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A93268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Power</w:t>
            </w:r>
          </w:p>
          <w:p w14:paraId="635D1849" w14:textId="77777777" w:rsidR="002D1F00" w:rsidRPr="008066E4" w:rsidRDefault="002D1F00" w:rsidP="002D1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</w:t>
            </w:r>
          </w:p>
          <w:p w14:paraId="4FFF87F0" w14:textId="0579A295" w:rsidR="00685911" w:rsidRPr="008066E4" w:rsidRDefault="002D1F00" w:rsidP="002D1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Mean ± SD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0ED8F5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Power</w:t>
            </w:r>
          </w:p>
          <w:p w14:paraId="47795D5A" w14:textId="77777777" w:rsidR="002D1F00" w:rsidRPr="008066E4" w:rsidRDefault="002D1F00" w:rsidP="002D1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Post</w:t>
            </w:r>
          </w:p>
          <w:p w14:paraId="69A5EF84" w14:textId="15FF1007" w:rsidR="00685911" w:rsidRPr="008066E4" w:rsidRDefault="002D1F00" w:rsidP="002D1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Mean ± SD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E283DB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Power</w:t>
            </w:r>
          </w:p>
          <w:p w14:paraId="15E9276D" w14:textId="10BCBB45" w:rsidR="00685911" w:rsidRPr="008066E4" w:rsidRDefault="006F743F" w:rsidP="006F7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Time effect</w:t>
            </w:r>
          </w:p>
        </w:tc>
      </w:tr>
      <w:tr w:rsidR="00685911" w:rsidRPr="008066E4" w14:paraId="79B12E75" w14:textId="77777777">
        <w:trPr>
          <w:trHeight w:val="315"/>
          <w:jc w:val="center"/>
        </w:trPr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141452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Reid et al. [26]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5C6E98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0BB123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58.1 ± 24 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973F1E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20.3 ± 5 % (SE)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5D2C9B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 &lt; 0.01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84ED75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61.6 ± 28 W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966F5B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27.1 ± 8% (SE)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3AC555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 &lt; 0.01</w:t>
            </w:r>
          </w:p>
        </w:tc>
      </w:tr>
      <w:tr w:rsidR="00685911" w:rsidRPr="008066E4" w14:paraId="5B61DC4E" w14:textId="77777777">
        <w:trPr>
          <w:trHeight w:val="315"/>
          <w:jc w:val="center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5043E1" w14:textId="77777777" w:rsidR="00685911" w:rsidRPr="008066E4" w:rsidRDefault="00685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48CE81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26F472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65.7 ± 25 N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7C7B21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22.4 ± 7 % (SE)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8C5FED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 &lt; 0.01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48F71F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76.7 ± 38 W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3D0294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27.6 ± 12% (SE)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98C8F3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 &lt; 0.05</w:t>
            </w:r>
          </w:p>
        </w:tc>
      </w:tr>
      <w:tr w:rsidR="00685911" w:rsidRPr="008066E4" w14:paraId="4CC0E703" w14:textId="77777777">
        <w:trPr>
          <w:trHeight w:val="315"/>
          <w:jc w:val="center"/>
        </w:trPr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4D87DB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 Vos et al. [27]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61CF80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622D66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124 ± 46 Nm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74A256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143 ± 62 Nm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846F85" w14:textId="2B8C168D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 &lt; 0.00</w:t>
            </w:r>
            <w:r w:rsidR="00C46577"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B71696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264 ± 118 W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EA4718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294 ± 143 W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B62BF4" w14:textId="757D35C1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 &lt; 0.00</w:t>
            </w:r>
            <w:r w:rsidR="00C46577"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85911" w:rsidRPr="008066E4" w14:paraId="26ABDC52" w14:textId="77777777">
        <w:trPr>
          <w:trHeight w:val="315"/>
          <w:jc w:val="center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6B40D9" w14:textId="77777777" w:rsidR="00685911" w:rsidRPr="008066E4" w:rsidRDefault="00685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A387BE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9B65BB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139 ± 45 Nm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9A8B62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 ± 62 Nm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E1D6EA" w14:textId="3849FBC3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 &lt; 0.00</w:t>
            </w:r>
            <w:r w:rsidR="00C46577"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FE9E35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302 ± 123 W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083C55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349 ± 168 W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FF63FD" w14:textId="5F8419FC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 &lt; 0.00</w:t>
            </w:r>
            <w:r w:rsidR="00C46577"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85911" w:rsidRPr="008066E4" w14:paraId="361D3F35" w14:textId="77777777">
        <w:trPr>
          <w:trHeight w:val="315"/>
          <w:jc w:val="center"/>
        </w:trPr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2FEF8F" w14:textId="77777777" w:rsidR="00685911" w:rsidRPr="008066E4" w:rsidRDefault="00685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061C84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80A614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141 ± 53 Nm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703AF7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 ± 77 Nm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92C636" w14:textId="094C27D5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 &lt; 0.00</w:t>
            </w:r>
            <w:r w:rsidR="00C46577"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CACD1A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290 ± 128 W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2B1CDB" w14:textId="77777777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332 ± 162 W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FF0986" w14:textId="69E5AF89" w:rsidR="00685911" w:rsidRPr="008066E4" w:rsidRDefault="00B4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 &lt; 0.00</w:t>
            </w:r>
            <w:r w:rsidR="00C46577"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0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</w:tbl>
    <w:p w14:paraId="1B0EB2D1" w14:textId="5F8D2065" w:rsidR="00685911" w:rsidRPr="008066E4" w:rsidRDefault="00B42F2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08" w:right="5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066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LI: low-intensity group; MI: moderate-intensity group; HI: high-intensity group; 1RM: one-repetition maximum; </w:t>
      </w:r>
      <w:r w:rsidR="006F743F" w:rsidRPr="008066E4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SD: Standard </w:t>
      </w:r>
      <w:r w:rsidR="006F743F" w:rsidRPr="008066E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de</w:t>
      </w:r>
      <w:r w:rsidR="0064093C" w:rsidRPr="008066E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viation</w:t>
      </w:r>
      <w:r w:rsidR="0064093C" w:rsidRPr="008066E4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; (</w:t>
      </w:r>
      <w:r w:rsidRPr="008066E4">
        <w:rPr>
          <w:rFonts w:ascii="Times New Roman" w:eastAsia="Times New Roman" w:hAnsi="Times New Roman" w:cs="Times New Roman"/>
          <w:color w:val="000000"/>
          <w:sz w:val="20"/>
          <w:szCs w:val="20"/>
        </w:rPr>
        <w:t>SE</w:t>
      </w:r>
      <w:r w:rsidR="0064093C" w:rsidRPr="008066E4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)</w:t>
      </w:r>
      <w:r w:rsidRPr="008066E4">
        <w:rPr>
          <w:rFonts w:ascii="Times New Roman" w:eastAsia="Times New Roman" w:hAnsi="Times New Roman" w:cs="Times New Roman"/>
          <w:color w:val="000000"/>
          <w:sz w:val="20"/>
          <w:szCs w:val="20"/>
        </w:rPr>
        <w:t>: Standard Error.</w:t>
      </w:r>
    </w:p>
    <w:p w14:paraId="1DEEB83F" w14:textId="77777777" w:rsidR="00685911" w:rsidRPr="008066E4" w:rsidRDefault="00685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A1F04D4" w14:textId="77777777" w:rsidR="00685911" w:rsidRPr="008066E4" w:rsidRDefault="00685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3091ED8" w14:textId="77777777" w:rsidR="00685911" w:rsidRPr="008066E4" w:rsidRDefault="00685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FF1188A" w14:textId="77777777" w:rsidR="00685911" w:rsidRPr="008066E4" w:rsidRDefault="00685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F473854" w14:textId="77777777" w:rsidR="00685911" w:rsidRPr="008066E4" w:rsidRDefault="00685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A48D253" w14:textId="77777777" w:rsidR="00685911" w:rsidRPr="008066E4" w:rsidRDefault="00685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6B96B87" w14:textId="77777777" w:rsidR="00685911" w:rsidRPr="008066E4" w:rsidRDefault="00685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25F0EC8" w14:textId="77777777" w:rsidR="00685911" w:rsidRPr="008066E4" w:rsidRDefault="00685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3C6E87F" w14:textId="77777777" w:rsidR="00685911" w:rsidRPr="008066E4" w:rsidRDefault="00685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0D221D0" w14:textId="77777777" w:rsidR="00685911" w:rsidRPr="008066E4" w:rsidRDefault="00685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867DB96" w14:textId="77777777" w:rsidR="00685911" w:rsidRPr="008066E4" w:rsidRDefault="00685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35FFE14" w14:textId="77777777" w:rsidR="00685911" w:rsidRPr="008066E4" w:rsidRDefault="00685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685911" w:rsidRPr="008066E4" w:rsidSect="008066E4">
          <w:type w:val="continuous"/>
          <w:pgSz w:w="16834" w:h="11909" w:orient="landscape"/>
          <w:pgMar w:top="1440" w:right="1440" w:bottom="1440" w:left="1440" w:header="720" w:footer="720" w:gutter="0"/>
          <w:cols w:space="720"/>
          <w:docGrid w:linePitch="299"/>
        </w:sectPr>
      </w:pPr>
    </w:p>
    <w:p w14:paraId="19BB6AB4" w14:textId="77777777" w:rsidR="00B9779B" w:rsidRPr="008066E4" w:rsidRDefault="00B9779B" w:rsidP="002D1F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0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bookmarkStart w:id="3" w:name="_heading=h.1fob9te" w:colFirst="0" w:colLast="0"/>
      <w:bookmarkEnd w:id="3"/>
    </w:p>
    <w:p w14:paraId="2B2554AA" w14:textId="77777777" w:rsidR="002D1F00" w:rsidRPr="008066E4" w:rsidRDefault="002D1F00" w:rsidP="00B9779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0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14:paraId="44A33762" w14:textId="47448814" w:rsidR="00685911" w:rsidRPr="008066E4" w:rsidRDefault="002D1F00" w:rsidP="00B9779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66E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IN" w:eastAsia="en-IN"/>
        </w:rPr>
        <w:drawing>
          <wp:inline distT="0" distB="0" distL="0" distR="0" wp14:anchorId="145D132D" wp14:editId="5CF2FCAC">
            <wp:extent cx="5694680" cy="2125256"/>
            <wp:effectExtent l="0" t="0" r="1270" b="8890"/>
            <wp:docPr id="555073888" name="Imagem 1" descr="Gráfico, Gráfico de caixa estrei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073888" name="Imagem 1" descr="Gráfico, Gráfico de caixa estreita&#10;&#10;Descrição gerada automaticamente"/>
                    <pic:cNvPicPr/>
                  </pic:nvPicPr>
                  <pic:blipFill rotWithShape="1">
                    <a:blip r:embed="rId5"/>
                    <a:srcRect t="24484" b="24202"/>
                    <a:stretch/>
                  </pic:blipFill>
                  <pic:spPr bwMode="auto">
                    <a:xfrm>
                      <a:off x="0" y="0"/>
                      <a:ext cx="5713187" cy="2132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9076A7" w14:textId="2C2551D8" w:rsidR="00685911" w:rsidRPr="008066E4" w:rsidRDefault="00B42F2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6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Figure S1:</w:t>
      </w:r>
      <w:r w:rsidRPr="00806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66E4">
        <w:rPr>
          <w:rFonts w:ascii="Times New Roman" w:eastAsia="Times New Roman" w:hAnsi="Times New Roman" w:cs="Times New Roman"/>
          <w:sz w:val="24"/>
          <w:szCs w:val="24"/>
        </w:rPr>
        <w:t>Forest plot comparing t</w:t>
      </w:r>
      <w:r w:rsidR="002E6DCC" w:rsidRPr="008066E4">
        <w:rPr>
          <w:rFonts w:ascii="Times New Roman" w:eastAsia="Times New Roman" w:hAnsi="Times New Roman" w:cs="Times New Roman"/>
          <w:sz w:val="24"/>
          <w:szCs w:val="24"/>
        </w:rPr>
        <w:t>he effects of low- to moderate-</w:t>
      </w:r>
      <w:r w:rsidRPr="008066E4">
        <w:rPr>
          <w:rFonts w:ascii="Times New Roman" w:eastAsia="Times New Roman" w:hAnsi="Times New Roman" w:cs="Times New Roman"/>
          <w:sz w:val="24"/>
          <w:szCs w:val="24"/>
        </w:rPr>
        <w:t xml:space="preserve">intensity (40-50% 1RM) and high-intensity </w:t>
      </w:r>
      <w:sdt>
        <w:sdtPr>
          <w:rPr>
            <w:rFonts w:ascii="Times New Roman" w:hAnsi="Times New Roman" w:cs="Times New Roman"/>
          </w:rPr>
          <w:tag w:val="goog_rdk_4"/>
          <w:id w:val="-2128305244"/>
        </w:sdtPr>
        <w:sdtEndPr/>
        <w:sdtContent>
          <w:r w:rsidR="00AE3669" w:rsidRPr="008066E4">
            <w:rPr>
              <w:rFonts w:ascii="Times New Roman" w:eastAsia="Gungsuh" w:hAnsi="Times New Roman" w:cs="Times New Roman"/>
              <w:sz w:val="24"/>
              <w:szCs w:val="24"/>
            </w:rPr>
            <w:t>(</w:t>
          </w:r>
          <w:r w:rsidRPr="008066E4">
            <w:rPr>
              <w:rFonts w:ascii="Times New Roman" w:eastAsia="Gungsuh" w:hAnsi="Times New Roman" w:cs="Times New Roman"/>
              <w:sz w:val="24"/>
              <w:szCs w:val="24"/>
            </w:rPr>
            <w:t>70</w:t>
          </w:r>
          <w:r w:rsidR="00AE3669" w:rsidRPr="008066E4">
            <w:rPr>
              <w:rFonts w:ascii="Times New Roman" w:eastAsia="Gungsuh" w:hAnsi="Times New Roman" w:cs="Times New Roman"/>
              <w:sz w:val="24"/>
              <w:szCs w:val="24"/>
            </w:rPr>
            <w:t xml:space="preserve"> - 80</w:t>
          </w:r>
          <w:r w:rsidRPr="008066E4">
            <w:rPr>
              <w:rFonts w:ascii="Times New Roman" w:eastAsia="Gungsuh" w:hAnsi="Times New Roman" w:cs="Times New Roman"/>
              <w:sz w:val="24"/>
              <w:szCs w:val="24"/>
            </w:rPr>
            <w:t>%</w:t>
          </w:r>
        </w:sdtContent>
      </w:sdt>
      <w:r w:rsidRPr="008066E4">
        <w:rPr>
          <w:rFonts w:ascii="Times New Roman" w:eastAsia="Times New Roman" w:hAnsi="Times New Roman" w:cs="Times New Roman"/>
          <w:sz w:val="24"/>
          <w:szCs w:val="24"/>
        </w:rPr>
        <w:t xml:space="preserve"> 1RM) power training in maximum strength gains of leg press exercise.</w:t>
      </w:r>
      <w:r w:rsidRPr="008066E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066E4">
        <w:rPr>
          <w:rFonts w:ascii="Times New Roman" w:eastAsia="Times New Roman" w:hAnsi="Times New Roman" w:cs="Times New Roman"/>
          <w:color w:val="000000"/>
          <w:sz w:val="24"/>
          <w:szCs w:val="24"/>
        </w:rPr>
        <w:t>The squares and error bars signify the SMDs and 95% CI values; the diamonds represent the pooled estimates of random effects meta-analyses. SMDs = standardized mean differences; CI = confidence interval.</w:t>
      </w:r>
    </w:p>
    <w:p w14:paraId="4AE58156" w14:textId="77777777" w:rsidR="00B9779B" w:rsidRPr="008066E4" w:rsidRDefault="00B9779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AEC77" w14:textId="77777777" w:rsidR="00B9779B" w:rsidRPr="008066E4" w:rsidRDefault="00B9779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6FE7683" w14:textId="77777777" w:rsidR="002D1F00" w:rsidRPr="008066E4" w:rsidRDefault="002D1F00" w:rsidP="002D1F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FC6DAB7" w14:textId="667DE671" w:rsidR="00685911" w:rsidRPr="008066E4" w:rsidRDefault="002D1F00" w:rsidP="002D1F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6E4">
        <w:rPr>
          <w:rFonts w:ascii="Times New Roman" w:eastAsia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41F28403" wp14:editId="090C8FC4">
            <wp:extent cx="5713557" cy="2143125"/>
            <wp:effectExtent l="0" t="0" r="1905" b="0"/>
            <wp:docPr id="911615886" name="Imagem 2" descr="Gráfico, Gráfico de linhas, Gráfico de caixa estrei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615886" name="Imagem 2" descr="Gráfico, Gráfico de linhas, Gráfico de caixa estreita&#10;&#10;Descrição gerada automaticamente"/>
                    <pic:cNvPicPr/>
                  </pic:nvPicPr>
                  <pic:blipFill rotWithShape="1">
                    <a:blip r:embed="rId6"/>
                    <a:srcRect t="24744" b="23681"/>
                    <a:stretch/>
                  </pic:blipFill>
                  <pic:spPr bwMode="auto">
                    <a:xfrm>
                      <a:off x="0" y="0"/>
                      <a:ext cx="5723028" cy="2146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C17493" w14:textId="76362CA5" w:rsidR="00685911" w:rsidRPr="008066E4" w:rsidRDefault="00B42F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6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Figure S2:</w:t>
      </w:r>
      <w:r w:rsidRPr="00806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66E4">
        <w:rPr>
          <w:rFonts w:ascii="Times New Roman" w:eastAsia="Times New Roman" w:hAnsi="Times New Roman" w:cs="Times New Roman"/>
          <w:sz w:val="24"/>
          <w:szCs w:val="24"/>
        </w:rPr>
        <w:t xml:space="preserve">Forest plot comparing the effects of low- to moderate-intensity (40-50% 1RM) and high-intensity </w:t>
      </w:r>
      <w:sdt>
        <w:sdtPr>
          <w:rPr>
            <w:rFonts w:ascii="Times New Roman" w:hAnsi="Times New Roman" w:cs="Times New Roman"/>
          </w:rPr>
          <w:tag w:val="goog_rdk_5"/>
          <w:id w:val="755481237"/>
        </w:sdtPr>
        <w:sdtEndPr/>
        <w:sdtContent>
          <w:r w:rsidR="00AE3669" w:rsidRPr="008066E4">
            <w:rPr>
              <w:rFonts w:ascii="Times New Roman" w:eastAsia="Gungsuh" w:hAnsi="Times New Roman" w:cs="Times New Roman"/>
              <w:sz w:val="24"/>
              <w:szCs w:val="24"/>
            </w:rPr>
            <w:t>(</w:t>
          </w:r>
          <w:r w:rsidRPr="008066E4">
            <w:rPr>
              <w:rFonts w:ascii="Times New Roman" w:eastAsia="Gungsuh" w:hAnsi="Times New Roman" w:cs="Times New Roman"/>
              <w:sz w:val="24"/>
              <w:szCs w:val="24"/>
            </w:rPr>
            <w:t>70</w:t>
          </w:r>
          <w:r w:rsidR="00AE3669" w:rsidRPr="008066E4">
            <w:rPr>
              <w:rFonts w:ascii="Times New Roman" w:eastAsia="Gungsuh" w:hAnsi="Times New Roman" w:cs="Times New Roman"/>
              <w:sz w:val="24"/>
              <w:szCs w:val="24"/>
            </w:rPr>
            <w:t xml:space="preserve"> - 80</w:t>
          </w:r>
          <w:r w:rsidRPr="008066E4">
            <w:rPr>
              <w:rFonts w:ascii="Times New Roman" w:eastAsia="Gungsuh" w:hAnsi="Times New Roman" w:cs="Times New Roman"/>
              <w:sz w:val="24"/>
              <w:szCs w:val="24"/>
            </w:rPr>
            <w:t>% 1RM)</w:t>
          </w:r>
        </w:sdtContent>
      </w:sdt>
      <w:r w:rsidRPr="008066E4">
        <w:rPr>
          <w:rFonts w:ascii="Times New Roman" w:eastAsia="Times New Roman" w:hAnsi="Times New Roman" w:cs="Times New Roman"/>
          <w:sz w:val="24"/>
          <w:szCs w:val="24"/>
        </w:rPr>
        <w:t xml:space="preserve"> power training in maximum strength gains of knee extension exercise.</w:t>
      </w:r>
      <w:r w:rsidRPr="008066E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066E4">
        <w:rPr>
          <w:rFonts w:ascii="Times New Roman" w:eastAsia="Times New Roman" w:hAnsi="Times New Roman" w:cs="Times New Roman"/>
          <w:color w:val="000000"/>
          <w:sz w:val="24"/>
          <w:szCs w:val="24"/>
        </w:rPr>
        <w:t>The squares and error bars signify the SMDs and 95% CI values; the diamonds represent the pooled estimates of random effects meta-analyses. SMDs = standardized mean differences; CI = confidence interval.</w:t>
      </w:r>
    </w:p>
    <w:p w14:paraId="5AA1F9ED" w14:textId="77777777" w:rsidR="00685911" w:rsidRPr="008066E4" w:rsidRDefault="00685911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FDE0BA" w14:textId="77777777" w:rsidR="00685911" w:rsidRPr="008066E4" w:rsidRDefault="00685911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2FB11" w14:textId="6C7A7A39" w:rsidR="00685911" w:rsidRPr="008066E4" w:rsidRDefault="00685911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B3FA86" w14:textId="77777777" w:rsidR="00B9779B" w:rsidRPr="008066E4" w:rsidRDefault="00B9779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0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bookmarkStart w:id="4" w:name="_heading=h.2et92p0" w:colFirst="0" w:colLast="0"/>
      <w:bookmarkEnd w:id="4"/>
    </w:p>
    <w:p w14:paraId="79CA566A" w14:textId="77777777" w:rsidR="002D1F00" w:rsidRPr="008066E4" w:rsidRDefault="002D1F00" w:rsidP="002D1F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0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14:paraId="77867731" w14:textId="3E08FC78" w:rsidR="00685911" w:rsidRPr="008066E4" w:rsidRDefault="002D1F00" w:rsidP="002D1F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66E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IN" w:eastAsia="en-IN"/>
        </w:rPr>
        <w:drawing>
          <wp:inline distT="0" distB="0" distL="0" distR="0" wp14:anchorId="1C1C70B3" wp14:editId="78504B12">
            <wp:extent cx="5702066" cy="1933575"/>
            <wp:effectExtent l="0" t="0" r="0" b="0"/>
            <wp:docPr id="435790212" name="Imagem 3" descr="Gráfico, Gráfico de caixa estrei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790212" name="Imagem 3" descr="Gráfico, Gráfico de caixa estreita&#10;&#10;Descrição gerada automaticamente"/>
                    <pic:cNvPicPr/>
                  </pic:nvPicPr>
                  <pic:blipFill rotWithShape="1">
                    <a:blip r:embed="rId7"/>
                    <a:srcRect t="28129" b="25244"/>
                    <a:stretch/>
                  </pic:blipFill>
                  <pic:spPr bwMode="auto">
                    <a:xfrm>
                      <a:off x="0" y="0"/>
                      <a:ext cx="5715262" cy="193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977F98" w14:textId="5E44AEAA" w:rsidR="00685911" w:rsidRPr="008066E4" w:rsidRDefault="00B42F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6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Figure S</w:t>
      </w:r>
      <w:r w:rsidRPr="008066E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066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806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66E4">
        <w:rPr>
          <w:rFonts w:ascii="Times New Roman" w:eastAsia="Times New Roman" w:hAnsi="Times New Roman" w:cs="Times New Roman"/>
          <w:sz w:val="24"/>
          <w:szCs w:val="24"/>
        </w:rPr>
        <w:t>Forest plot comparing t</w:t>
      </w:r>
      <w:r w:rsidR="002E6DCC" w:rsidRPr="008066E4">
        <w:rPr>
          <w:rFonts w:ascii="Times New Roman" w:eastAsia="Times New Roman" w:hAnsi="Times New Roman" w:cs="Times New Roman"/>
          <w:sz w:val="24"/>
          <w:szCs w:val="24"/>
        </w:rPr>
        <w:t>he effects of low- to</w:t>
      </w:r>
      <w:r w:rsidR="008B5400" w:rsidRPr="008066E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2E6DCC" w:rsidRPr="008066E4">
        <w:rPr>
          <w:rFonts w:ascii="Times New Roman" w:eastAsia="Times New Roman" w:hAnsi="Times New Roman" w:cs="Times New Roman"/>
          <w:sz w:val="24"/>
          <w:szCs w:val="24"/>
        </w:rPr>
        <w:t>moderate-</w:t>
      </w:r>
      <w:r w:rsidRPr="008066E4">
        <w:rPr>
          <w:rFonts w:ascii="Times New Roman" w:eastAsia="Times New Roman" w:hAnsi="Times New Roman" w:cs="Times New Roman"/>
          <w:sz w:val="24"/>
          <w:szCs w:val="24"/>
        </w:rPr>
        <w:t xml:space="preserve">intensity (40-50% 1RM) and high-intensity </w:t>
      </w:r>
      <w:sdt>
        <w:sdtPr>
          <w:rPr>
            <w:rFonts w:ascii="Times New Roman" w:hAnsi="Times New Roman" w:cs="Times New Roman"/>
          </w:rPr>
          <w:tag w:val="goog_rdk_6"/>
          <w:id w:val="1026445731"/>
        </w:sdtPr>
        <w:sdtEndPr/>
        <w:sdtContent>
          <w:r w:rsidR="00857F6B" w:rsidRPr="008066E4">
            <w:rPr>
              <w:rFonts w:ascii="Times New Roman" w:eastAsia="Gungsuh" w:hAnsi="Times New Roman" w:cs="Times New Roman"/>
              <w:sz w:val="24"/>
              <w:szCs w:val="24"/>
            </w:rPr>
            <w:t>(</w:t>
          </w:r>
          <w:r w:rsidRPr="008066E4">
            <w:rPr>
              <w:rFonts w:ascii="Times New Roman" w:eastAsia="Gungsuh" w:hAnsi="Times New Roman" w:cs="Times New Roman"/>
              <w:sz w:val="24"/>
              <w:szCs w:val="24"/>
            </w:rPr>
            <w:t>70</w:t>
          </w:r>
          <w:r w:rsidR="00857F6B" w:rsidRPr="008066E4">
            <w:rPr>
              <w:rFonts w:ascii="Times New Roman" w:eastAsia="Gungsuh" w:hAnsi="Times New Roman" w:cs="Times New Roman"/>
              <w:sz w:val="24"/>
              <w:szCs w:val="24"/>
            </w:rPr>
            <w:t xml:space="preserve"> - 80</w:t>
          </w:r>
          <w:r w:rsidRPr="008066E4">
            <w:rPr>
              <w:rFonts w:ascii="Times New Roman" w:eastAsia="Gungsuh" w:hAnsi="Times New Roman" w:cs="Times New Roman"/>
              <w:sz w:val="24"/>
              <w:szCs w:val="24"/>
            </w:rPr>
            <w:t>% 1RM)</w:t>
          </w:r>
        </w:sdtContent>
      </w:sdt>
      <w:r w:rsidRPr="008066E4">
        <w:rPr>
          <w:rFonts w:ascii="Times New Roman" w:eastAsia="Times New Roman" w:hAnsi="Times New Roman" w:cs="Times New Roman"/>
          <w:sz w:val="24"/>
          <w:szCs w:val="24"/>
        </w:rPr>
        <w:t xml:space="preserve"> power training in power output gains of leg press exercise. </w:t>
      </w:r>
      <w:r w:rsidRPr="008066E4">
        <w:rPr>
          <w:rFonts w:ascii="Times New Roman" w:eastAsia="Times New Roman" w:hAnsi="Times New Roman" w:cs="Times New Roman"/>
          <w:color w:val="000000"/>
          <w:sz w:val="24"/>
          <w:szCs w:val="24"/>
        </w:rPr>
        <w:t>The squares and error bars signify the SMDs and 95% CI values; the diamonds represent the pooled estimates of random effects meta-analyses. SMDs = standardized mean differences; CI = confidence interval.</w:t>
      </w:r>
    </w:p>
    <w:p w14:paraId="5B06E087" w14:textId="77777777" w:rsidR="00685911" w:rsidRPr="008066E4" w:rsidRDefault="006859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1E0940E" w14:textId="162F9881" w:rsidR="00685911" w:rsidRPr="008066E4" w:rsidRDefault="006859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es-ES"/>
        </w:rPr>
      </w:pPr>
    </w:p>
    <w:p w14:paraId="2D8E9AC3" w14:textId="77777777" w:rsidR="00B9779B" w:rsidRPr="008066E4" w:rsidRDefault="00B977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es-ES"/>
        </w:rPr>
      </w:pPr>
    </w:p>
    <w:p w14:paraId="53537684" w14:textId="77777777" w:rsidR="00B9779B" w:rsidRPr="008066E4" w:rsidRDefault="00B977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14:paraId="0517E192" w14:textId="77777777" w:rsidR="00B9779B" w:rsidRPr="008066E4" w:rsidRDefault="00B977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14:paraId="43074850" w14:textId="77777777" w:rsidR="002D1F00" w:rsidRPr="008066E4" w:rsidRDefault="002D1F00" w:rsidP="002D1F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14:paraId="70100182" w14:textId="05204BC4" w:rsidR="00B9779B" w:rsidRPr="008066E4" w:rsidRDefault="002D1F00" w:rsidP="002D1F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66E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IN" w:eastAsia="en-IN"/>
        </w:rPr>
        <w:drawing>
          <wp:inline distT="0" distB="0" distL="0" distR="0" wp14:anchorId="5DEB0F92" wp14:editId="09B95975">
            <wp:extent cx="5775672" cy="2133600"/>
            <wp:effectExtent l="0" t="0" r="0" b="0"/>
            <wp:docPr id="1373961127" name="Imagem 4" descr="Gráfico, Gráfico de caixa estreit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961127" name="Imagem 4" descr="Gráfico, Gráfico de caixa estreita&#10;&#10;Descrição gerada automaticamente com confiança média"/>
                    <pic:cNvPicPr/>
                  </pic:nvPicPr>
                  <pic:blipFill rotWithShape="1">
                    <a:blip r:embed="rId8"/>
                    <a:srcRect t="24223" b="24983"/>
                    <a:stretch/>
                  </pic:blipFill>
                  <pic:spPr bwMode="auto">
                    <a:xfrm>
                      <a:off x="0" y="0"/>
                      <a:ext cx="5778752" cy="2134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9C9DFA" w14:textId="72E07760" w:rsidR="001135EF" w:rsidRPr="008066E4" w:rsidRDefault="00B42F2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tyjcwt" w:colFirst="0" w:colLast="0"/>
      <w:bookmarkEnd w:id="5"/>
      <w:r w:rsidRPr="008066E4">
        <w:rPr>
          <w:rFonts w:ascii="Times New Roman" w:eastAsia="Times New Roman" w:hAnsi="Times New Roman" w:cs="Times New Roman"/>
          <w:b/>
          <w:sz w:val="24"/>
          <w:szCs w:val="24"/>
        </w:rPr>
        <w:t>Figure S4:</w:t>
      </w:r>
      <w:r w:rsidRPr="008066E4">
        <w:rPr>
          <w:rFonts w:ascii="Times New Roman" w:eastAsia="Times New Roman" w:hAnsi="Times New Roman" w:cs="Times New Roman"/>
          <w:sz w:val="24"/>
          <w:szCs w:val="24"/>
        </w:rPr>
        <w:t xml:space="preserve"> Forest plot comparing t</w:t>
      </w:r>
      <w:r w:rsidR="002E6DCC" w:rsidRPr="008066E4">
        <w:rPr>
          <w:rFonts w:ascii="Times New Roman" w:eastAsia="Times New Roman" w:hAnsi="Times New Roman" w:cs="Times New Roman"/>
          <w:sz w:val="24"/>
          <w:szCs w:val="24"/>
        </w:rPr>
        <w:t>he effects of low- to moderate-</w:t>
      </w:r>
      <w:r w:rsidRPr="008066E4">
        <w:rPr>
          <w:rFonts w:ascii="Times New Roman" w:eastAsia="Times New Roman" w:hAnsi="Times New Roman" w:cs="Times New Roman"/>
          <w:sz w:val="24"/>
          <w:szCs w:val="24"/>
        </w:rPr>
        <w:t xml:space="preserve">intensity (40-50% 1RM) and high-intensity </w:t>
      </w:r>
      <w:sdt>
        <w:sdtPr>
          <w:rPr>
            <w:rFonts w:ascii="Times New Roman" w:hAnsi="Times New Roman" w:cs="Times New Roman"/>
          </w:rPr>
          <w:tag w:val="goog_rdk_7"/>
          <w:id w:val="649103205"/>
        </w:sdtPr>
        <w:sdtEndPr/>
        <w:sdtContent>
          <w:r w:rsidR="00F812C3" w:rsidRPr="008066E4">
            <w:rPr>
              <w:rFonts w:ascii="Times New Roman" w:eastAsia="Gungsuh" w:hAnsi="Times New Roman" w:cs="Times New Roman"/>
              <w:sz w:val="24"/>
              <w:szCs w:val="24"/>
            </w:rPr>
            <w:t>(</w:t>
          </w:r>
          <w:r w:rsidRPr="008066E4">
            <w:rPr>
              <w:rFonts w:ascii="Times New Roman" w:eastAsia="Gungsuh" w:hAnsi="Times New Roman" w:cs="Times New Roman"/>
              <w:sz w:val="24"/>
              <w:szCs w:val="24"/>
            </w:rPr>
            <w:t>70</w:t>
          </w:r>
          <w:r w:rsidR="00F812C3" w:rsidRPr="008066E4">
            <w:rPr>
              <w:rFonts w:ascii="Times New Roman" w:eastAsia="Gungsuh" w:hAnsi="Times New Roman" w:cs="Times New Roman"/>
              <w:sz w:val="24"/>
              <w:szCs w:val="24"/>
            </w:rPr>
            <w:t>-80</w:t>
          </w:r>
          <w:r w:rsidRPr="008066E4">
            <w:rPr>
              <w:rFonts w:ascii="Times New Roman" w:eastAsia="Gungsuh" w:hAnsi="Times New Roman" w:cs="Times New Roman"/>
              <w:sz w:val="24"/>
              <w:szCs w:val="24"/>
            </w:rPr>
            <w:t>% 1RM)</w:t>
          </w:r>
        </w:sdtContent>
      </w:sdt>
      <w:r w:rsidRPr="008066E4">
        <w:rPr>
          <w:rFonts w:ascii="Times New Roman" w:eastAsia="Times New Roman" w:hAnsi="Times New Roman" w:cs="Times New Roman"/>
          <w:sz w:val="24"/>
          <w:szCs w:val="24"/>
        </w:rPr>
        <w:t xml:space="preserve"> power training in power output gains of knee extension exercise. The squares and error bars signify the SMDs and 95% CI values; the diamonds </w:t>
      </w:r>
      <w:r w:rsidRPr="008066E4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 the pooled estimates of random effects meta-analyses. SMDs = standardized mean differences; CI = confidence interval.</w:t>
      </w:r>
    </w:p>
    <w:p w14:paraId="28509D68" w14:textId="77777777" w:rsidR="001135EF" w:rsidRPr="008066E4" w:rsidRDefault="001135E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6E4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2D32046C" w14:textId="06B9E120" w:rsidR="00685911" w:rsidRPr="008066E4" w:rsidRDefault="00CE79B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0"/>
        <w:jc w:val="both"/>
        <w:rPr>
          <w:color w:val="000000"/>
          <w:sz w:val="20"/>
          <w:szCs w:val="20"/>
        </w:rPr>
      </w:pPr>
      <w:r w:rsidRPr="008066E4">
        <w:rPr>
          <w:rFonts w:ascii="Times New Roman" w:hAnsi="Times New Roman" w:cs="Times New Roman"/>
          <w:noProof/>
          <w:color w:val="FF0000"/>
          <w:lang w:val="en-IN" w:eastAsia="en-IN"/>
        </w:rPr>
        <w:lastRenderedPageBreak/>
        <w:drawing>
          <wp:inline distT="0" distB="0" distL="0" distR="0" wp14:anchorId="23FE4F36" wp14:editId="67885D17">
            <wp:extent cx="5733415" cy="386207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8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83616" w14:textId="77777777" w:rsidR="00CE79BA" w:rsidRPr="008066E4" w:rsidRDefault="00CE79B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0"/>
        <w:jc w:val="both"/>
        <w:rPr>
          <w:color w:val="000000"/>
          <w:sz w:val="20"/>
          <w:szCs w:val="20"/>
        </w:rPr>
      </w:pPr>
    </w:p>
    <w:p w14:paraId="1499F3F3" w14:textId="27AE5665" w:rsidR="001135EF" w:rsidRPr="00CE79BA" w:rsidRDefault="001135E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066E4">
        <w:rPr>
          <w:rFonts w:ascii="Times New Roman" w:hAnsi="Times New Roman" w:cs="Times New Roman"/>
          <w:color w:val="000000"/>
          <w:sz w:val="20"/>
          <w:szCs w:val="20"/>
        </w:rPr>
        <w:t xml:space="preserve">Figure S5: “Print screen” of the </w:t>
      </w:r>
      <w:r w:rsidR="00D130BA" w:rsidRPr="008066E4">
        <w:rPr>
          <w:rFonts w:ascii="Times New Roman" w:hAnsi="Times New Roman" w:cs="Times New Roman"/>
          <w:color w:val="000000"/>
          <w:sz w:val="20"/>
          <w:szCs w:val="20"/>
        </w:rPr>
        <w:t xml:space="preserve">Pubmed </w:t>
      </w:r>
      <w:r w:rsidR="00CE79BA" w:rsidRPr="008066E4">
        <w:rPr>
          <w:rFonts w:ascii="Times New Roman" w:hAnsi="Times New Roman" w:cs="Times New Roman"/>
          <w:color w:val="000000"/>
          <w:sz w:val="20"/>
          <w:szCs w:val="20"/>
        </w:rPr>
        <w:t xml:space="preserve">search </w:t>
      </w:r>
      <w:r w:rsidR="00D130BA" w:rsidRPr="008066E4">
        <w:rPr>
          <w:rFonts w:ascii="Times New Roman" w:hAnsi="Times New Roman" w:cs="Times New Roman"/>
          <w:color w:val="000000"/>
          <w:sz w:val="20"/>
          <w:szCs w:val="20"/>
        </w:rPr>
        <w:t>results</w:t>
      </w:r>
      <w:r w:rsidR="00CE79BA" w:rsidRPr="008066E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1135EF" w:rsidRPr="00CE79BA" w:rsidSect="008066E4">
      <w:type w:val="continuous"/>
      <w:pgSz w:w="11909" w:h="16834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ungsuh">
    <w:altName w:val="Calibri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11"/>
    <w:rsid w:val="000D3AB0"/>
    <w:rsid w:val="0010773A"/>
    <w:rsid w:val="001135EF"/>
    <w:rsid w:val="00172F94"/>
    <w:rsid w:val="0020206E"/>
    <w:rsid w:val="00253E2B"/>
    <w:rsid w:val="002B1F92"/>
    <w:rsid w:val="002D1F00"/>
    <w:rsid w:val="002E6DCC"/>
    <w:rsid w:val="00320FC8"/>
    <w:rsid w:val="00502160"/>
    <w:rsid w:val="00591359"/>
    <w:rsid w:val="0064093C"/>
    <w:rsid w:val="00644154"/>
    <w:rsid w:val="00685911"/>
    <w:rsid w:val="006F743F"/>
    <w:rsid w:val="00717B7F"/>
    <w:rsid w:val="008066E4"/>
    <w:rsid w:val="00857F6B"/>
    <w:rsid w:val="008B5400"/>
    <w:rsid w:val="009227D1"/>
    <w:rsid w:val="00AE3669"/>
    <w:rsid w:val="00B42F2A"/>
    <w:rsid w:val="00B44175"/>
    <w:rsid w:val="00B9779B"/>
    <w:rsid w:val="00C30F2D"/>
    <w:rsid w:val="00C42005"/>
    <w:rsid w:val="00C46577"/>
    <w:rsid w:val="00CE79BA"/>
    <w:rsid w:val="00D023A5"/>
    <w:rsid w:val="00D130BA"/>
    <w:rsid w:val="00D4103A"/>
    <w:rsid w:val="00DA162C"/>
    <w:rsid w:val="00E92FCE"/>
    <w:rsid w:val="00F812C3"/>
    <w:rsid w:val="00FA6259"/>
    <w:rsid w:val="00FB3ACF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F4228"/>
  <w15:docId w15:val="{B30AF328-6F1D-4822-ACBD-49BF09F5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z-Cyrl-UZ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3"/>
    <w:next w:val="Normal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3"/>
    <w:next w:val="Normal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3"/>
    <w:next w:val="Normal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3"/>
    <w:next w:val="Normal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3"/>
    <w:next w:val="Normal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3"/>
    <w:next w:val="Normal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3"/>
    <w:next w:val="Normal3"/>
    <w:pPr>
      <w:keepNext/>
      <w:keepLines/>
      <w:spacing w:after="60"/>
    </w:pPr>
    <w:rPr>
      <w:sz w:val="52"/>
      <w:szCs w:val="52"/>
    </w:rPr>
  </w:style>
  <w:style w:type="paragraph" w:customStyle="1" w:styleId="Normal2">
    <w:name w:val="Normal2"/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571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710"/>
    <w:rPr>
      <w:rFonts w:ascii="Lucida Grande" w:hAnsi="Lucida Grande" w:cs="Lucida Grande"/>
      <w:sz w:val="18"/>
      <w:szCs w:val="1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nilgPjkfSABaus3D0H/Fd9rNKA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yCGguZ2pkZ3hzMgloLjMwajB6bGwyCWguMWZvYjl0ZTIJaC4yZXQ5MnAwMghoLnR5amN3dDgAciExMWYyVmZWSWpzeDlEN1dhcGtTazRMNGVYLU1Pc3MyT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UFRGS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</dc:creator>
  <cp:lastModifiedBy>Teresa Iturgaiz</cp:lastModifiedBy>
  <cp:revision>2</cp:revision>
  <dcterms:created xsi:type="dcterms:W3CDTF">2023-11-13T17:45:00Z</dcterms:created>
  <dcterms:modified xsi:type="dcterms:W3CDTF">2023-11-13T17:45:00Z</dcterms:modified>
</cp:coreProperties>
</file>